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443E" w14:textId="5F2C4EFE" w:rsidR="00310B64" w:rsidRPr="00310B64" w:rsidRDefault="00871B89" w:rsidP="00310B64">
      <w:pPr>
        <w:pStyle w:val="ignore-global-css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444444"/>
          <w:sz w:val="36"/>
          <w:szCs w:val="36"/>
        </w:rPr>
      </w:pPr>
      <w:r>
        <w:rPr>
          <w:rStyle w:val="Strong"/>
          <w:rFonts w:ascii="Arial" w:hAnsi="Arial" w:cs="Arial"/>
          <w:color w:val="444444"/>
          <w:sz w:val="36"/>
          <w:szCs w:val="36"/>
        </w:rPr>
        <w:t>Front Desk</w:t>
      </w:r>
      <w:r w:rsidR="00310B64" w:rsidRPr="00310B64">
        <w:rPr>
          <w:rStyle w:val="Strong"/>
          <w:rFonts w:ascii="Arial" w:hAnsi="Arial" w:cs="Arial"/>
          <w:color w:val="444444"/>
          <w:sz w:val="36"/>
          <w:szCs w:val="36"/>
        </w:rPr>
        <w:t xml:space="preserve"> Attendant</w:t>
      </w:r>
    </w:p>
    <w:p w14:paraId="2391F32E" w14:textId="77777777" w:rsidR="00310B64" w:rsidRDefault="00310B64" w:rsidP="00310B64">
      <w:pPr>
        <w:pStyle w:val="ignore-global-css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444444"/>
          <w:sz w:val="19"/>
          <w:szCs w:val="19"/>
        </w:rPr>
      </w:pPr>
    </w:p>
    <w:p w14:paraId="58F6F59C" w14:textId="77777777" w:rsidR="00310B64" w:rsidRDefault="00310B64" w:rsidP="00310B64">
      <w:pPr>
        <w:pStyle w:val="ignore-global-css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444444"/>
          <w:sz w:val="19"/>
          <w:szCs w:val="19"/>
        </w:rPr>
      </w:pPr>
    </w:p>
    <w:p w14:paraId="30B8935B" w14:textId="312AFB49" w:rsidR="00310B64" w:rsidRPr="00310B64" w:rsidRDefault="00310B64" w:rsidP="00871B89">
      <w:pPr>
        <w:pStyle w:val="ignore-global-css"/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color w:val="444444"/>
        </w:rPr>
      </w:pPr>
      <w:r w:rsidRPr="00310B64">
        <w:rPr>
          <w:rStyle w:val="Strong"/>
          <w:rFonts w:ascii="Arial" w:hAnsi="Arial" w:cs="Arial"/>
          <w:color w:val="444444"/>
        </w:rPr>
        <w:t>Basic Function:</w:t>
      </w:r>
    </w:p>
    <w:p w14:paraId="17AFA2E5" w14:textId="0BEED743" w:rsidR="00871B89" w:rsidRDefault="00871B89" w:rsidP="00871B89">
      <w:pPr>
        <w:pStyle w:val="ignore-global-css"/>
        <w:numPr>
          <w:ilvl w:val="0"/>
          <w:numId w:val="4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color w:val="444444"/>
        </w:rPr>
      </w:pPr>
      <w:r w:rsidRPr="00871B89">
        <w:rPr>
          <w:rFonts w:ascii="Arial" w:hAnsi="Arial" w:cs="Arial"/>
          <w:color w:val="444444"/>
        </w:rPr>
        <w:t xml:space="preserve">Perform the daily tasks related to the efficient and effective operation of </w:t>
      </w:r>
      <w:r>
        <w:rPr>
          <w:rFonts w:ascii="Arial" w:hAnsi="Arial" w:cs="Arial"/>
          <w:color w:val="444444"/>
        </w:rPr>
        <w:t>the front desk</w:t>
      </w:r>
      <w:r w:rsidRPr="00871B89">
        <w:rPr>
          <w:rFonts w:ascii="Arial" w:hAnsi="Arial" w:cs="Arial"/>
          <w:color w:val="444444"/>
        </w:rPr>
        <w:t>/reception area.</w:t>
      </w:r>
    </w:p>
    <w:p w14:paraId="144FA43D" w14:textId="19F64487" w:rsidR="00310B64" w:rsidRPr="00310B64" w:rsidRDefault="00310B64" w:rsidP="00871B89">
      <w:pPr>
        <w:pStyle w:val="ignore-global-css"/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color w:val="444444"/>
        </w:rPr>
      </w:pPr>
      <w:r w:rsidRPr="00310B64">
        <w:rPr>
          <w:rStyle w:val="Strong"/>
          <w:rFonts w:ascii="Arial" w:hAnsi="Arial" w:cs="Arial"/>
          <w:color w:val="444444"/>
        </w:rPr>
        <w:t>Desired Characteristics:</w:t>
      </w:r>
    </w:p>
    <w:p w14:paraId="32BB115F" w14:textId="40C40010" w:rsidR="00871B89" w:rsidRPr="00871B89" w:rsidRDefault="00871B89" w:rsidP="00871B89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71B89">
        <w:rPr>
          <w:rFonts w:ascii="Arial" w:hAnsi="Arial" w:cs="Arial"/>
          <w:color w:val="444444"/>
        </w:rPr>
        <w:t>Professional appearanc</w:t>
      </w:r>
      <w:r>
        <w:rPr>
          <w:rFonts w:ascii="Arial" w:hAnsi="Arial" w:cs="Arial"/>
          <w:color w:val="444444"/>
        </w:rPr>
        <w:t>e</w:t>
      </w:r>
    </w:p>
    <w:p w14:paraId="4D964692" w14:textId="3A434C04" w:rsidR="00871B89" w:rsidRPr="00871B89" w:rsidRDefault="00871B89" w:rsidP="00871B89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71B89">
        <w:rPr>
          <w:rFonts w:ascii="Arial" w:hAnsi="Arial" w:cs="Arial"/>
          <w:color w:val="444444"/>
        </w:rPr>
        <w:t>High level of both oral and written communication skills</w:t>
      </w:r>
    </w:p>
    <w:p w14:paraId="3882A9D6" w14:textId="79F1CFF2" w:rsidR="00871B89" w:rsidRPr="00871B89" w:rsidRDefault="00871B89" w:rsidP="00871B89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71B89">
        <w:rPr>
          <w:rFonts w:ascii="Arial" w:hAnsi="Arial" w:cs="Arial"/>
          <w:color w:val="444444"/>
        </w:rPr>
        <w:t>Excellent customer service skills</w:t>
      </w:r>
    </w:p>
    <w:p w14:paraId="07BA5515" w14:textId="605A0EAC" w:rsidR="00871B89" w:rsidRPr="00871B89" w:rsidRDefault="00871B89" w:rsidP="00871B89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71B89">
        <w:rPr>
          <w:rFonts w:ascii="Arial" w:hAnsi="Arial" w:cs="Arial"/>
          <w:color w:val="444444"/>
        </w:rPr>
        <w:t xml:space="preserve">Proficiency working with computers and various software programs, including Microsoft Office products, including Outlook, Word, </w:t>
      </w:r>
      <w:r>
        <w:rPr>
          <w:rFonts w:ascii="Arial" w:hAnsi="Arial" w:cs="Arial"/>
          <w:color w:val="444444"/>
        </w:rPr>
        <w:t xml:space="preserve">and </w:t>
      </w:r>
      <w:r w:rsidRPr="00871B89">
        <w:rPr>
          <w:rFonts w:ascii="Arial" w:hAnsi="Arial" w:cs="Arial"/>
          <w:color w:val="444444"/>
        </w:rPr>
        <w:t>Excel</w:t>
      </w:r>
    </w:p>
    <w:p w14:paraId="125EAE0B" w14:textId="2C8EAB80" w:rsidR="00871B89" w:rsidRPr="00871B89" w:rsidRDefault="00871B89" w:rsidP="00871B89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71B89">
        <w:rPr>
          <w:rFonts w:ascii="Arial" w:hAnsi="Arial" w:cs="Arial"/>
          <w:color w:val="444444"/>
        </w:rPr>
        <w:t>High work capacity and ability to work with positive energy</w:t>
      </w:r>
    </w:p>
    <w:p w14:paraId="5547A44D" w14:textId="41DF3F5D" w:rsidR="00871B89" w:rsidRPr="00871B89" w:rsidRDefault="00871B89" w:rsidP="00871B89">
      <w:pPr>
        <w:pStyle w:val="ignore-global-css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71B89">
        <w:rPr>
          <w:rFonts w:ascii="Arial" w:hAnsi="Arial" w:cs="Arial"/>
          <w:color w:val="444444"/>
        </w:rPr>
        <w:t>Experience in cash handling</w:t>
      </w:r>
    </w:p>
    <w:p w14:paraId="18335458" w14:textId="77777777" w:rsidR="00310B64" w:rsidRPr="00310B64" w:rsidRDefault="00310B64" w:rsidP="00310B64">
      <w:pPr>
        <w:pStyle w:val="ignore-global-css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  <w:r w:rsidRPr="00310B64">
        <w:rPr>
          <w:rStyle w:val="Strong"/>
          <w:rFonts w:ascii="Arial" w:hAnsi="Arial" w:cs="Arial"/>
          <w:color w:val="444444"/>
        </w:rPr>
        <w:t>Primary Duties and Responsibilities </w:t>
      </w:r>
      <w:r w:rsidRPr="00310B64">
        <w:rPr>
          <w:rFonts w:ascii="Arial" w:hAnsi="Arial" w:cs="Arial"/>
          <w:color w:val="444444"/>
        </w:rPr>
        <w:t>including but not limited to:</w:t>
      </w:r>
    </w:p>
    <w:p w14:paraId="5477DEBC" w14:textId="696E7015" w:rsidR="00871B89" w:rsidRPr="00871B89" w:rsidRDefault="00871B89" w:rsidP="00871B89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71B89">
        <w:rPr>
          <w:rFonts w:ascii="Arial" w:eastAsia="Times New Roman" w:hAnsi="Arial" w:cs="Arial"/>
          <w:color w:val="444444"/>
          <w:sz w:val="24"/>
          <w:szCs w:val="24"/>
        </w:rPr>
        <w:t>Assist management staff in administrative duties and responsibilities</w:t>
      </w:r>
    </w:p>
    <w:p w14:paraId="15A8A8C4" w14:textId="2CF46275" w:rsidR="00871B89" w:rsidRPr="00871B89" w:rsidRDefault="00871B89" w:rsidP="00871B89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71B89">
        <w:rPr>
          <w:rFonts w:ascii="Arial" w:eastAsia="Times New Roman" w:hAnsi="Arial" w:cs="Arial"/>
          <w:color w:val="444444"/>
          <w:sz w:val="24"/>
          <w:szCs w:val="24"/>
        </w:rPr>
        <w:t>Serve as receptionist for the telephone system</w:t>
      </w:r>
      <w:r>
        <w:rPr>
          <w:rFonts w:ascii="Arial" w:eastAsia="Times New Roman" w:hAnsi="Arial" w:cs="Arial"/>
          <w:color w:val="444444"/>
          <w:sz w:val="24"/>
          <w:szCs w:val="24"/>
        </w:rPr>
        <w:t>,</w:t>
      </w:r>
      <w:r w:rsidRPr="00871B89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871B89">
        <w:rPr>
          <w:rFonts w:ascii="Arial" w:eastAsia="Times New Roman" w:hAnsi="Arial" w:cs="Arial"/>
          <w:color w:val="444444"/>
          <w:sz w:val="24"/>
          <w:szCs w:val="24"/>
        </w:rPr>
        <w:t>walk-in</w:t>
      </w:r>
      <w:r w:rsidRPr="00871B89">
        <w:rPr>
          <w:rFonts w:ascii="Arial" w:eastAsia="Times New Roman" w:hAnsi="Arial" w:cs="Arial"/>
          <w:color w:val="444444"/>
          <w:sz w:val="24"/>
          <w:szCs w:val="24"/>
        </w:rPr>
        <w:t xml:space="preserve"> guests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, and </w:t>
      </w:r>
      <w:r w:rsidRPr="00871B89">
        <w:rPr>
          <w:rFonts w:ascii="Arial" w:eastAsia="Times New Roman" w:hAnsi="Arial" w:cs="Arial"/>
          <w:color w:val="444444"/>
          <w:sz w:val="24"/>
          <w:szCs w:val="24"/>
        </w:rPr>
        <w:t>arena patrons in a polite and professional manner</w:t>
      </w:r>
    </w:p>
    <w:p w14:paraId="025F3236" w14:textId="0BD6FA17" w:rsidR="00871B89" w:rsidRPr="00871B89" w:rsidRDefault="00871B89" w:rsidP="00871B89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71B89">
        <w:rPr>
          <w:rFonts w:ascii="Arial" w:eastAsia="Times New Roman" w:hAnsi="Arial" w:cs="Arial"/>
          <w:color w:val="444444"/>
          <w:sz w:val="24"/>
          <w:szCs w:val="24"/>
        </w:rPr>
        <w:t xml:space="preserve">Operate a </w:t>
      </w:r>
      <w:r w:rsidRPr="00871B89">
        <w:rPr>
          <w:rFonts w:ascii="Arial" w:eastAsia="Times New Roman" w:hAnsi="Arial" w:cs="Arial"/>
          <w:color w:val="444444"/>
          <w:sz w:val="24"/>
          <w:szCs w:val="24"/>
        </w:rPr>
        <w:t>point-of-sale</w:t>
      </w:r>
      <w:r w:rsidRPr="00871B89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>system</w:t>
      </w:r>
      <w:r w:rsidRPr="00871B89">
        <w:rPr>
          <w:rFonts w:ascii="Arial" w:eastAsia="Times New Roman" w:hAnsi="Arial" w:cs="Arial"/>
          <w:color w:val="444444"/>
          <w:sz w:val="24"/>
          <w:szCs w:val="24"/>
        </w:rPr>
        <w:t xml:space="preserve"> (cash register)</w:t>
      </w:r>
    </w:p>
    <w:p w14:paraId="5FE527AB" w14:textId="17DE35EF" w:rsidR="00871B89" w:rsidRPr="00871B89" w:rsidRDefault="00871B89" w:rsidP="00871B89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71B89">
        <w:rPr>
          <w:rFonts w:ascii="Arial" w:eastAsia="Times New Roman" w:hAnsi="Arial" w:cs="Arial"/>
          <w:color w:val="444444"/>
          <w:sz w:val="24"/>
          <w:szCs w:val="24"/>
        </w:rPr>
        <w:t xml:space="preserve">Manage and account for registration and fee collection for "single session" programs offered by the facility including </w:t>
      </w:r>
      <w:r>
        <w:rPr>
          <w:rFonts w:ascii="Arial" w:eastAsia="Times New Roman" w:hAnsi="Arial" w:cs="Arial"/>
          <w:color w:val="444444"/>
          <w:sz w:val="24"/>
          <w:szCs w:val="24"/>
        </w:rPr>
        <w:t>open</w:t>
      </w:r>
      <w:r w:rsidRPr="00871B89">
        <w:rPr>
          <w:rFonts w:ascii="Arial" w:eastAsia="Times New Roman" w:hAnsi="Arial" w:cs="Arial"/>
          <w:color w:val="444444"/>
          <w:sz w:val="24"/>
          <w:szCs w:val="24"/>
        </w:rPr>
        <w:t xml:space="preserve"> skate,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stick &amp; puck, and </w:t>
      </w:r>
      <w:r w:rsidRPr="00871B89">
        <w:rPr>
          <w:rFonts w:ascii="Arial" w:eastAsia="Times New Roman" w:hAnsi="Arial" w:cs="Arial"/>
          <w:color w:val="444444"/>
          <w:sz w:val="24"/>
          <w:szCs w:val="24"/>
        </w:rPr>
        <w:t>drop-in</w:t>
      </w:r>
      <w:r w:rsidRPr="00871B89">
        <w:rPr>
          <w:rFonts w:ascii="Arial" w:eastAsia="Times New Roman" w:hAnsi="Arial" w:cs="Arial"/>
          <w:color w:val="444444"/>
          <w:sz w:val="24"/>
          <w:szCs w:val="24"/>
        </w:rPr>
        <w:t xml:space="preserve"> hockey</w:t>
      </w:r>
    </w:p>
    <w:p w14:paraId="752FBAFC" w14:textId="1C498AC7" w:rsidR="00871B89" w:rsidRPr="00871B89" w:rsidRDefault="00871B89" w:rsidP="00871B89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71B89">
        <w:rPr>
          <w:rFonts w:ascii="Arial" w:eastAsia="Times New Roman" w:hAnsi="Arial" w:cs="Arial"/>
          <w:color w:val="444444"/>
          <w:sz w:val="24"/>
          <w:szCs w:val="24"/>
        </w:rPr>
        <w:t>Manage and account for registration and fee collection for participant registrations for facility programming</w:t>
      </w:r>
    </w:p>
    <w:p w14:paraId="0B6E4BE1" w14:textId="1F48743A" w:rsidR="00871B89" w:rsidRPr="00871B89" w:rsidRDefault="00871B89" w:rsidP="00871B89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71B89">
        <w:rPr>
          <w:rFonts w:ascii="Arial" w:eastAsia="Times New Roman" w:hAnsi="Arial" w:cs="Arial"/>
          <w:color w:val="444444"/>
          <w:sz w:val="24"/>
          <w:szCs w:val="24"/>
        </w:rPr>
        <w:t>Effectively and efficiently communicate with the public</w:t>
      </w:r>
    </w:p>
    <w:p w14:paraId="77CBAD8A" w14:textId="441A5C62" w:rsidR="00871B89" w:rsidRPr="00871B89" w:rsidRDefault="00871B89" w:rsidP="00871B89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71B89">
        <w:rPr>
          <w:rFonts w:ascii="Arial" w:eastAsia="Times New Roman" w:hAnsi="Arial" w:cs="Arial"/>
          <w:color w:val="444444"/>
          <w:sz w:val="24"/>
          <w:szCs w:val="24"/>
        </w:rPr>
        <w:t>Stock program brochure displays</w:t>
      </w:r>
    </w:p>
    <w:p w14:paraId="5BCD7041" w14:textId="4256F032" w:rsidR="00871B89" w:rsidRPr="00871B89" w:rsidRDefault="00871B89" w:rsidP="00871B89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71B89">
        <w:rPr>
          <w:rFonts w:ascii="Arial" w:eastAsia="Times New Roman" w:hAnsi="Arial" w:cs="Arial"/>
          <w:color w:val="444444"/>
          <w:sz w:val="24"/>
          <w:szCs w:val="24"/>
        </w:rPr>
        <w:t>Execute established policies and procedures</w:t>
      </w:r>
    </w:p>
    <w:p w14:paraId="2ECFFE7E" w14:textId="77777777" w:rsidR="005E06AD" w:rsidRDefault="00343912" w:rsidP="00310B64">
      <w:pPr>
        <w:spacing w:line="360" w:lineRule="auto"/>
      </w:pPr>
    </w:p>
    <w:sectPr w:rsidR="005E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1623"/>
    <w:multiLevelType w:val="hybridMultilevel"/>
    <w:tmpl w:val="D50E3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7A60"/>
    <w:multiLevelType w:val="hybridMultilevel"/>
    <w:tmpl w:val="7AA0E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DA12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D4B6F"/>
    <w:multiLevelType w:val="multilevel"/>
    <w:tmpl w:val="261E9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24F15"/>
    <w:multiLevelType w:val="multilevel"/>
    <w:tmpl w:val="48821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11881"/>
    <w:multiLevelType w:val="multilevel"/>
    <w:tmpl w:val="8BE41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64"/>
    <w:rsid w:val="00147F20"/>
    <w:rsid w:val="001B3B71"/>
    <w:rsid w:val="00310B64"/>
    <w:rsid w:val="00343912"/>
    <w:rsid w:val="00871B89"/>
    <w:rsid w:val="00D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1712"/>
  <w15:chartTrackingRefBased/>
  <w15:docId w15:val="{5C00304E-3A07-4AA4-BAA5-574F8C71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nore-global-css">
    <w:name w:val="ignore-global-css"/>
    <w:basedOn w:val="Normal"/>
    <w:rsid w:val="0031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B64"/>
    <w:rPr>
      <w:b/>
      <w:bCs/>
    </w:rPr>
  </w:style>
  <w:style w:type="paragraph" w:styleId="ListParagraph">
    <w:name w:val="List Paragraph"/>
    <w:basedOn w:val="Normal"/>
    <w:uiPriority w:val="34"/>
    <w:qFormat/>
    <w:rsid w:val="0087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Figure Skating Club</dc:creator>
  <cp:keywords/>
  <dc:description/>
  <cp:lastModifiedBy>Fraser Figure Skating Club</cp:lastModifiedBy>
  <cp:revision>2</cp:revision>
  <dcterms:created xsi:type="dcterms:W3CDTF">2021-02-25T20:54:00Z</dcterms:created>
  <dcterms:modified xsi:type="dcterms:W3CDTF">2021-02-25T20:54:00Z</dcterms:modified>
</cp:coreProperties>
</file>